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18A" w:rsidRDefault="0083618A" w:rsidP="00FF6897">
      <w:pPr>
        <w:shd w:val="clear" w:color="auto" w:fill="FEFEFE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  <w:lang w:val="en-US" w:eastAsia="bg-BG"/>
        </w:rPr>
      </w:pPr>
    </w:p>
    <w:p w:rsidR="0083618A" w:rsidRDefault="0083618A" w:rsidP="00FF6897">
      <w:pPr>
        <w:shd w:val="clear" w:color="auto" w:fill="FEFEFE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  <w:lang w:val="en-US" w:eastAsia="bg-BG"/>
        </w:rPr>
      </w:pPr>
    </w:p>
    <w:p w:rsidR="002D2AF9" w:rsidRPr="009902BB" w:rsidRDefault="002D2AF9" w:rsidP="002D2AF9">
      <w:pPr>
        <w:spacing w:after="160" w:line="259" w:lineRule="auto"/>
        <w:jc w:val="center"/>
      </w:pPr>
      <w:r w:rsidRPr="009902B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0" o:spid="_x0000_i1049" type="#_x0000_t75" style="width:70.5pt;height:51pt;visibility:visible">
            <v:imagedata r:id="rId7" o:title=""/>
          </v:shape>
        </w:pict>
      </w:r>
      <w:r w:rsidRPr="009902BB">
        <w:rPr>
          <w:noProof/>
        </w:rPr>
        <w:t xml:space="preserve">             </w:t>
      </w:r>
      <w:r w:rsidRPr="009902BB">
        <w:rPr>
          <w:noProof/>
        </w:rPr>
        <w:pict>
          <v:shape id="Picture 9" o:spid="_x0000_i1050" type="#_x0000_t75" alt="лого–мзх" style="width:75.75pt;height:42.75pt;visibility:visible">
            <v:imagedata r:id="rId8" o:title="лого–мзх"/>
          </v:shape>
        </w:pict>
      </w:r>
      <w:r w:rsidRPr="009902BB">
        <w:rPr>
          <w:i/>
          <w:noProof/>
        </w:rPr>
        <w:t xml:space="preserve">              </w:t>
      </w:r>
      <w:r w:rsidRPr="009902BB">
        <w:rPr>
          <w:i/>
          <w:noProof/>
        </w:rPr>
        <w:pict>
          <v:shape id="_x0000_i1051" type="#_x0000_t75" style="width:60pt;height:50.25pt;visibility:visible">
            <v:imagedata r:id="rId9" o:title=""/>
          </v:shape>
        </w:pict>
      </w:r>
      <w:r w:rsidRPr="009902BB">
        <w:rPr>
          <w:i/>
          <w:noProof/>
        </w:rPr>
        <w:t xml:space="preserve">              </w:t>
      </w:r>
      <w:r w:rsidRPr="009902BB">
        <w:rPr>
          <w:i/>
          <w:noProof/>
        </w:rPr>
        <w:pict>
          <v:shape id="_x0000_i1052" type="#_x0000_t75" alt="logo PRSR2014-2020" style="width:125.25pt;height:53.25pt;visibility:visible">
            <v:imagedata r:id="rId10" o:title="logo PRSR2014-2020"/>
          </v:shape>
        </w:pict>
      </w:r>
    </w:p>
    <w:p w:rsidR="002D2AF9" w:rsidRPr="002D2AF9" w:rsidRDefault="002D2AF9" w:rsidP="002D2AF9">
      <w:pPr>
        <w:pStyle w:val="af3"/>
        <w:jc w:val="center"/>
        <w:rPr>
          <w:rFonts w:ascii="Times New Roman" w:hAnsi="Times New Roman" w:cs="Times New Roman"/>
          <w:lang w:val="ru-RU"/>
        </w:rPr>
      </w:pPr>
      <w:r w:rsidRPr="002D2AF9">
        <w:rPr>
          <w:rFonts w:ascii="Times New Roman" w:hAnsi="Times New Roman" w:cs="Times New Roman"/>
          <w:lang w:val="ru-RU"/>
        </w:rPr>
        <w:t>Европейски земеделски фонд за развитие на селските райони – Европа инвестира в селските райони</w:t>
      </w:r>
    </w:p>
    <w:p w:rsidR="002D2AF9" w:rsidRPr="002D2AF9" w:rsidRDefault="002D2AF9" w:rsidP="002D2AF9">
      <w:pPr>
        <w:pStyle w:val="af3"/>
        <w:jc w:val="center"/>
        <w:rPr>
          <w:rFonts w:ascii="Times New Roman" w:hAnsi="Times New Roman" w:cs="Times New Roman"/>
          <w:lang w:val="ru-RU"/>
        </w:rPr>
      </w:pPr>
      <w:r w:rsidRPr="002D2AF9">
        <w:rPr>
          <w:rFonts w:ascii="Times New Roman" w:hAnsi="Times New Roman" w:cs="Times New Roman"/>
          <w:lang w:val="ru-RU"/>
        </w:rPr>
        <w:t>ПРОГРАМА ЗА РАЗВИТИЕ НА СЕЛСКИТЕ РАЙОНИ   2014 – 2020 г.</w:t>
      </w:r>
    </w:p>
    <w:p w:rsidR="0083618A" w:rsidRPr="002D2AF9" w:rsidRDefault="002D2AF9" w:rsidP="002D2AF9">
      <w:pPr>
        <w:spacing w:after="160" w:line="259" w:lineRule="auto"/>
        <w:rPr>
          <w:b/>
          <w:bCs/>
          <w:sz w:val="24"/>
          <w:szCs w:val="24"/>
          <w:lang w:val="ru-RU"/>
        </w:rPr>
      </w:pPr>
      <w:bookmarkStart w:id="0" w:name="_GoBack"/>
      <w:bookmarkEnd w:id="0"/>
      <w:r>
        <w:rPr>
          <w:sz w:val="24"/>
          <w:szCs w:val="24"/>
          <w:lang w:val="ru-RU"/>
        </w:rPr>
        <w:t xml:space="preserve">                 </w:t>
      </w:r>
    </w:p>
    <w:p w:rsidR="0083618A" w:rsidRPr="00E76A91" w:rsidRDefault="0083618A" w:rsidP="00FF6897">
      <w:pPr>
        <w:shd w:val="clear" w:color="auto" w:fill="FEFEFE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  <w:lang w:eastAsia="bg-BG"/>
        </w:rPr>
      </w:pPr>
      <w:r w:rsidRPr="00E76A91">
        <w:rPr>
          <w:rFonts w:ascii="Times New Roman" w:hAnsi="Times New Roman" w:cs="Times New Roman"/>
          <w:bCs/>
          <w:i/>
          <w:iCs/>
          <w:color w:val="000000"/>
          <w:lang w:eastAsia="bg-BG"/>
        </w:rPr>
        <w:t>Приложение №</w:t>
      </w:r>
      <w:r w:rsidR="00E76A91" w:rsidRPr="00E76A91">
        <w:rPr>
          <w:rFonts w:ascii="Times New Roman" w:hAnsi="Times New Roman" w:cs="Times New Roman"/>
          <w:bCs/>
          <w:i/>
          <w:iCs/>
          <w:color w:val="000000"/>
          <w:lang w:eastAsia="bg-BG"/>
        </w:rPr>
        <w:t>31</w:t>
      </w:r>
    </w:p>
    <w:p w:rsidR="0083618A" w:rsidRPr="00E76A91" w:rsidRDefault="0083618A" w:rsidP="002D2AF9">
      <w:pPr>
        <w:pStyle w:val="af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6A91">
        <w:rPr>
          <w:rFonts w:ascii="Times New Roman" w:hAnsi="Times New Roman" w:cs="Times New Roman"/>
          <w:color w:val="000000"/>
          <w:sz w:val="20"/>
          <w:szCs w:val="20"/>
          <w:lang w:eastAsia="bg-BG"/>
        </w:rPr>
        <w:t xml:space="preserve">      </w:t>
      </w:r>
    </w:p>
    <w:p w:rsidR="0083618A" w:rsidRPr="00C979E8" w:rsidRDefault="0083618A" w:rsidP="000B5DE1">
      <w:pPr>
        <w:spacing w:after="120" w:line="240" w:lineRule="auto"/>
        <w:jc w:val="center"/>
        <w:rPr>
          <w:rFonts w:ascii="Cambria" w:hAnsi="Cambria" w:cs="Cambria"/>
          <w:b/>
          <w:bCs/>
          <w:sz w:val="28"/>
          <w:szCs w:val="28"/>
        </w:rPr>
      </w:pPr>
      <w:r w:rsidRPr="00C979E8">
        <w:rPr>
          <w:rFonts w:ascii="Cambria" w:hAnsi="Cambria" w:cs="Cambria"/>
          <w:b/>
          <w:bCs/>
          <w:sz w:val="28"/>
          <w:szCs w:val="28"/>
        </w:rPr>
        <w:t>У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К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А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З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А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Н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И</w:t>
      </w:r>
      <w:r w:rsidRPr="00FF6897">
        <w:rPr>
          <w:rFonts w:ascii="Cambria" w:hAnsi="Cambria" w:cs="Cambria"/>
          <w:b/>
          <w:bCs/>
          <w:sz w:val="28"/>
          <w:szCs w:val="28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8"/>
          <w:szCs w:val="28"/>
        </w:rPr>
        <w:t>Я</w:t>
      </w:r>
    </w:p>
    <w:p w:rsidR="0083618A" w:rsidRPr="00C979E8" w:rsidRDefault="0083618A" w:rsidP="000B5DE1">
      <w:pPr>
        <w:spacing w:after="120" w:line="240" w:lineRule="auto"/>
        <w:jc w:val="center"/>
        <w:rPr>
          <w:rFonts w:ascii="Cambria" w:hAnsi="Cambria" w:cs="Cambria"/>
          <w:b/>
          <w:bCs/>
        </w:rPr>
      </w:pPr>
      <w:r w:rsidRPr="00C979E8">
        <w:rPr>
          <w:rFonts w:ascii="Cambria" w:hAnsi="Cambria" w:cs="Cambria"/>
          <w:b/>
          <w:bCs/>
        </w:rPr>
        <w:t>за попълване на Декларацията за минимални и държавни помощи</w:t>
      </w:r>
    </w:p>
    <w:p w:rsidR="0083618A" w:rsidRPr="00C979E8" w:rsidRDefault="0083618A" w:rsidP="000B5DE1">
      <w:pPr>
        <w:spacing w:after="120" w:line="240" w:lineRule="auto"/>
        <w:rPr>
          <w:rFonts w:ascii="Cambria" w:hAnsi="Cambria" w:cs="Cambria"/>
          <w:sz w:val="20"/>
          <w:szCs w:val="20"/>
        </w:rPr>
      </w:pP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В </w:t>
      </w:r>
      <w:r w:rsidRPr="00C979E8">
        <w:rPr>
          <w:rFonts w:ascii="Cambria" w:hAnsi="Cambria" w:cs="Cambria"/>
          <w:b/>
          <w:bCs/>
          <w:sz w:val="20"/>
          <w:szCs w:val="20"/>
        </w:rPr>
        <w:t>т. 1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</w:t>
      </w:r>
      <w:r w:rsidRPr="00FF6897">
        <w:rPr>
          <w:rFonts w:ascii="Cambria" w:hAnsi="Cambria" w:cs="Cambria"/>
          <w:sz w:val="20"/>
          <w:szCs w:val="20"/>
          <w:lang w:val="ru-RU"/>
        </w:rPr>
        <w:t>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Информацията по </w:t>
      </w:r>
      <w:r w:rsidRPr="00C979E8">
        <w:rPr>
          <w:rFonts w:ascii="Cambria" w:hAnsi="Cambria" w:cs="Cambria"/>
          <w:b/>
          <w:bCs/>
          <w:sz w:val="20"/>
          <w:szCs w:val="20"/>
        </w:rPr>
        <w:t>т. 4а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през година „Х“ (текущата година), полето по т. 4а от Декларацията за година „Х“ остава празно</w:t>
      </w:r>
      <w:r w:rsidRPr="00FF6897">
        <w:rPr>
          <w:rFonts w:ascii="Cambria" w:hAnsi="Cambria" w:cs="Cambria"/>
          <w:sz w:val="20"/>
          <w:szCs w:val="20"/>
          <w:lang w:val="ru-RU"/>
        </w:rPr>
        <w:t>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В </w:t>
      </w:r>
      <w:r w:rsidRPr="00C979E8">
        <w:rPr>
          <w:rFonts w:ascii="Cambria" w:hAnsi="Cambria" w:cs="Cambria"/>
          <w:b/>
          <w:bCs/>
          <w:sz w:val="20"/>
          <w:szCs w:val="20"/>
        </w:rPr>
        <w:t>т. 5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</w:t>
      </w:r>
      <w:r w:rsidRPr="00FF6897">
        <w:rPr>
          <w:rFonts w:ascii="Cambria" w:hAnsi="Cambria" w:cs="Cambria"/>
          <w:sz w:val="20"/>
          <w:szCs w:val="20"/>
          <w:lang w:val="ru-RU"/>
        </w:rPr>
        <w:t>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В </w:t>
      </w:r>
      <w:r w:rsidRPr="00C979E8">
        <w:rPr>
          <w:rFonts w:ascii="Cambria" w:hAnsi="Cambria" w:cs="Cambria"/>
          <w:b/>
          <w:bCs/>
          <w:sz w:val="20"/>
          <w:szCs w:val="20"/>
        </w:rPr>
        <w:t>т. 6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</w:t>
      </w:r>
      <w:r w:rsidRPr="00FF6897">
        <w:rPr>
          <w:rFonts w:ascii="Cambria" w:hAnsi="Cambria" w:cs="Cambria"/>
          <w:sz w:val="20"/>
          <w:szCs w:val="20"/>
          <w:lang w:val="ru-RU"/>
        </w:rPr>
        <w:t>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Определянето на вида на предприятието в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 т. 7</w:t>
      </w:r>
      <w:r w:rsidRPr="00C979E8">
        <w:rPr>
          <w:rFonts w:ascii="Cambria" w:hAnsi="Cambria" w:cs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 w:cs="Cambria"/>
          <w:sz w:val="20"/>
          <w:szCs w:val="20"/>
        </w:rPr>
        <w:footnoteReference w:id="1"/>
      </w:r>
      <w:r w:rsidRPr="00C979E8">
        <w:rPr>
          <w:rFonts w:ascii="Cambria" w:hAnsi="Cambria" w:cs="Cambria"/>
          <w:sz w:val="20"/>
          <w:szCs w:val="20"/>
        </w:rPr>
        <w:t>:</w:t>
      </w:r>
    </w:p>
    <w:p w:rsidR="0083618A" w:rsidRPr="00C979E8" w:rsidRDefault="0083618A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83618A" w:rsidRPr="00C979E8">
        <w:trPr>
          <w:jc w:val="center"/>
        </w:trPr>
        <w:tc>
          <w:tcPr>
            <w:tcW w:w="1656" w:type="dxa"/>
            <w:vAlign w:val="center"/>
          </w:tcPr>
          <w:p w:rsidR="0083618A" w:rsidRPr="00C979E8" w:rsidRDefault="0083618A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979E8">
              <w:rPr>
                <w:rFonts w:ascii="Cambria" w:hAnsi="Cambria" w:cs="Cambria"/>
                <w:b/>
                <w:bCs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83618A" w:rsidRPr="00C979E8" w:rsidRDefault="0083618A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 w:cs="Cambria"/>
                <w:b/>
                <w:bCs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 w:cs="Cambria"/>
                <w:b/>
                <w:bCs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 w:cs="Cambria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 w:cs="Cambria"/>
                <w:b/>
                <w:bCs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vAlign w:val="center"/>
          </w:tcPr>
          <w:p w:rsidR="0083618A" w:rsidRPr="00C979E8" w:rsidRDefault="0083618A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979E8">
              <w:rPr>
                <w:rFonts w:ascii="Cambria" w:hAnsi="Cambria" w:cs="Cambria"/>
                <w:b/>
                <w:bCs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83618A" w:rsidRPr="00C979E8" w:rsidRDefault="0083618A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  <w:r w:rsidRPr="00C979E8">
              <w:rPr>
                <w:rFonts w:ascii="Cambria" w:hAnsi="Cambria" w:cs="Cambria"/>
                <w:b/>
                <w:bCs/>
                <w:sz w:val="16"/>
                <w:szCs w:val="16"/>
              </w:rPr>
              <w:t>Общ годишен счетоводен баланс</w:t>
            </w:r>
          </w:p>
        </w:tc>
      </w:tr>
      <w:tr w:rsidR="0083618A" w:rsidRPr="00C979E8">
        <w:trPr>
          <w:jc w:val="center"/>
        </w:trPr>
        <w:tc>
          <w:tcPr>
            <w:tcW w:w="1656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Микро</w:t>
            </w:r>
          </w:p>
        </w:tc>
        <w:tc>
          <w:tcPr>
            <w:tcW w:w="2268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83618A" w:rsidRPr="00C979E8" w:rsidRDefault="0083618A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vAlign w:val="center"/>
          </w:tcPr>
          <w:p w:rsidR="0083618A" w:rsidRPr="00C979E8" w:rsidRDefault="0083618A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83618A" w:rsidRPr="00C979E8">
        <w:trPr>
          <w:jc w:val="center"/>
        </w:trPr>
        <w:tc>
          <w:tcPr>
            <w:tcW w:w="1656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83618A" w:rsidRPr="00C979E8">
        <w:trPr>
          <w:jc w:val="center"/>
        </w:trPr>
        <w:tc>
          <w:tcPr>
            <w:tcW w:w="1656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83618A" w:rsidRPr="00C979E8">
        <w:trPr>
          <w:jc w:val="center"/>
        </w:trPr>
        <w:tc>
          <w:tcPr>
            <w:tcW w:w="1656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83618A" w:rsidRPr="00C979E8" w:rsidRDefault="0083618A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vAlign w:val="center"/>
          </w:tcPr>
          <w:p w:rsidR="0083618A" w:rsidRPr="00C979E8" w:rsidRDefault="0083618A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C979E8">
              <w:rPr>
                <w:rFonts w:ascii="Cambria" w:hAnsi="Cambria" w:cs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83618A" w:rsidRPr="00C979E8" w:rsidRDefault="0083618A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 w:cs="Cambria"/>
          <w:sz w:val="16"/>
          <w:szCs w:val="16"/>
        </w:rPr>
      </w:pPr>
      <w:r w:rsidRPr="00C979E8">
        <w:rPr>
          <w:rFonts w:ascii="Cambria" w:hAnsi="Cambria" w:cs="Cambria"/>
        </w:rPr>
        <w:tab/>
      </w:r>
    </w:p>
    <w:p w:rsidR="0083618A" w:rsidRPr="00C979E8" w:rsidRDefault="0083618A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</w:rPr>
        <w:tab/>
      </w:r>
      <w:r w:rsidRPr="00C979E8">
        <w:rPr>
          <w:rFonts w:ascii="Cambria" w:hAnsi="Cambria" w:cs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В </w:t>
      </w:r>
      <w:r w:rsidRPr="00C979E8">
        <w:rPr>
          <w:rFonts w:ascii="Cambria" w:hAnsi="Cambria" w:cs="Cambria"/>
          <w:b/>
          <w:bCs/>
          <w:sz w:val="20"/>
          <w:szCs w:val="20"/>
        </w:rPr>
        <w:t>т. 10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пар. 8 и пар. 9 от Регламент (ЕС) № 1407/2013), се попълва и Декларация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 w:cs="Cambria"/>
          <w:sz w:val="20"/>
          <w:szCs w:val="20"/>
        </w:rPr>
        <w:footnoteReference w:id="2"/>
      </w:r>
      <w:r w:rsidRPr="00C979E8">
        <w:rPr>
          <w:rFonts w:ascii="Cambria" w:hAnsi="Cambria" w:cs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lastRenderedPageBreak/>
        <w:t xml:space="preserve">Получател/кандидат, който поддържа с друго/и предприятие/я поне един вид от посочените в чл. 2, пар.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 w:cs="Cambria"/>
          <w:b/>
          <w:bCs/>
          <w:sz w:val="20"/>
          <w:szCs w:val="20"/>
        </w:rPr>
        <w:t>т. 11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В таблицата по 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т. 12 </w:t>
      </w:r>
      <w:r w:rsidRPr="00C979E8">
        <w:rPr>
          <w:rFonts w:ascii="Cambria" w:hAnsi="Cambria" w:cs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Pr="00FF6897">
        <w:rPr>
          <w:rFonts w:ascii="Cambria" w:hAnsi="Cambria" w:cs="Cambria"/>
          <w:sz w:val="20"/>
          <w:szCs w:val="20"/>
          <w:lang w:val="ru-RU"/>
        </w:rPr>
        <w:t xml:space="preserve">, </w:t>
      </w:r>
      <w:r w:rsidRPr="00C979E8">
        <w:rPr>
          <w:rFonts w:ascii="Cambria" w:hAnsi="Cambria" w:cs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 w:cs="Cambria"/>
          <w:b/>
          <w:bCs/>
          <w:sz w:val="20"/>
          <w:szCs w:val="20"/>
        </w:rPr>
        <w:t>т. 11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83618A" w:rsidRPr="00C979E8" w:rsidRDefault="0083618A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ab/>
        <w:t xml:space="preserve">При попълването на таблицата по 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т. 12 </w:t>
      </w:r>
      <w:r w:rsidRPr="00C979E8">
        <w:rPr>
          <w:rFonts w:ascii="Cambria" w:hAnsi="Cambria" w:cs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пар. 4 от Регламент(ЕС) № 1407/2013, помощта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minims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 xml:space="preserve"> на получателя/кандидата.   </w:t>
      </w:r>
    </w:p>
    <w:p w:rsidR="0083618A" w:rsidRPr="00C979E8" w:rsidRDefault="0083618A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т. 12 </w:t>
      </w:r>
      <w:r w:rsidRPr="00C979E8">
        <w:rPr>
          <w:rFonts w:ascii="Cambria" w:hAnsi="Cambria" w:cs="Cambria"/>
          <w:sz w:val="20"/>
          <w:szCs w:val="20"/>
        </w:rPr>
        <w:t>от Декларацията следва да имате предвид следното:</w:t>
      </w:r>
    </w:p>
    <w:p w:rsidR="0083618A" w:rsidRPr="00C979E8" w:rsidRDefault="0083618A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b/>
          <w:bCs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 w:cs="Cambria"/>
          <w:sz w:val="20"/>
          <w:szCs w:val="20"/>
        </w:rPr>
        <w:t xml:space="preserve">, декларирани в </w:t>
      </w:r>
      <w:r w:rsidRPr="00C979E8">
        <w:rPr>
          <w:rFonts w:ascii="Cambria" w:hAnsi="Cambria" w:cs="Cambria"/>
          <w:b/>
          <w:bCs/>
          <w:sz w:val="20"/>
          <w:szCs w:val="20"/>
        </w:rPr>
        <w:t>т. 10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83618A" w:rsidRPr="00C979E8" w:rsidRDefault="0083618A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b/>
          <w:bCs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 w:cs="Cambria"/>
          <w:sz w:val="20"/>
          <w:szCs w:val="20"/>
        </w:rPr>
        <w:t xml:space="preserve">, декларирани в </w:t>
      </w:r>
      <w:r w:rsidRPr="00C979E8">
        <w:rPr>
          <w:rFonts w:ascii="Cambria" w:hAnsi="Cambria" w:cs="Cambria"/>
          <w:b/>
          <w:bCs/>
          <w:sz w:val="20"/>
          <w:szCs w:val="20"/>
        </w:rPr>
        <w:t>т. 10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 xml:space="preserve">. Ако такова предоставяне не е възможно, помощта </w:t>
      </w:r>
      <w:r w:rsidRPr="00C979E8">
        <w:rPr>
          <w:rFonts w:ascii="Cambria" w:hAnsi="Cambria" w:cs="Cambria"/>
          <w:sz w:val="20"/>
          <w:szCs w:val="20"/>
          <w:lang w:val="en-US"/>
        </w:rPr>
        <w:t>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83618A" w:rsidRPr="00C979E8" w:rsidRDefault="0083618A" w:rsidP="00BE254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В </w:t>
      </w:r>
      <w:r w:rsidRPr="00C979E8">
        <w:rPr>
          <w:rFonts w:ascii="Cambria" w:hAnsi="Cambria" w:cs="Cambria"/>
          <w:b/>
          <w:bCs/>
          <w:sz w:val="20"/>
          <w:szCs w:val="20"/>
        </w:rPr>
        <w:t>т. 19а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83618A" w:rsidRPr="00C979E8" w:rsidRDefault="0083618A" w:rsidP="000B5DE1">
      <w:pPr>
        <w:pStyle w:val="a3"/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ab/>
        <w:t xml:space="preserve">При посочен отговор „ДА“ в </w:t>
      </w:r>
      <w:r w:rsidRPr="00C979E8">
        <w:rPr>
          <w:rFonts w:ascii="Cambria" w:hAnsi="Cambria" w:cs="Cambria"/>
          <w:b/>
          <w:bCs/>
          <w:sz w:val="20"/>
          <w:szCs w:val="20"/>
        </w:rPr>
        <w:t>т. 19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администратора/ите на помощта/ите по </w:t>
      </w:r>
      <w:r w:rsidRPr="00C979E8">
        <w:rPr>
          <w:rFonts w:ascii="Cambria" w:hAnsi="Cambria" w:cs="Cambria"/>
          <w:b/>
          <w:bCs/>
          <w:sz w:val="20"/>
          <w:szCs w:val="20"/>
        </w:rPr>
        <w:t>т. 19а</w:t>
      </w:r>
      <w:r w:rsidRPr="00C979E8">
        <w:rPr>
          <w:rFonts w:ascii="Cambria" w:hAnsi="Cambria" w:cs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83618A" w:rsidRPr="00C979E8" w:rsidRDefault="0083618A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 w:cs="Cambria"/>
          <w:sz w:val="20"/>
          <w:szCs w:val="20"/>
        </w:rPr>
      </w:pPr>
    </w:p>
    <w:p w:rsidR="0083618A" w:rsidRPr="00C979E8" w:rsidRDefault="0083618A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 w:cs="Cambria"/>
          <w:b/>
          <w:bCs/>
          <w:u w:val="single"/>
        </w:rPr>
      </w:pPr>
      <w:r w:rsidRPr="00C979E8">
        <w:rPr>
          <w:rFonts w:ascii="Cambria" w:hAnsi="Cambria" w:cs="Cambria"/>
          <w:b/>
          <w:bCs/>
          <w:u w:val="single"/>
        </w:rPr>
        <w:t>При попълване на Декларацията, моля да имате предвид следните определения и разпоредби:</w:t>
      </w:r>
    </w:p>
    <w:p w:rsidR="0083618A" w:rsidRPr="00C979E8" w:rsidRDefault="0083618A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 w:cs="Cambria"/>
          <w:sz w:val="20"/>
          <w:szCs w:val="20"/>
          <w:lang w:val="ru-RU"/>
        </w:rPr>
      </w:pPr>
    </w:p>
    <w:p w:rsidR="0083618A" w:rsidRPr="00C979E8" w:rsidRDefault="0083618A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b/>
          <w:bCs/>
          <w:sz w:val="20"/>
          <w:szCs w:val="20"/>
        </w:rPr>
        <w:t>„Минимална помощ“</w:t>
      </w:r>
      <w:r w:rsidRPr="00C979E8">
        <w:rPr>
          <w:rFonts w:ascii="Cambria" w:hAnsi="Cambria" w:cs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83618A" w:rsidRPr="00C979E8" w:rsidRDefault="0083618A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b/>
          <w:bCs/>
          <w:sz w:val="20"/>
          <w:szCs w:val="20"/>
        </w:rPr>
        <w:t>„Държавна помощ"</w:t>
      </w:r>
      <w:r w:rsidRPr="00C979E8">
        <w:rPr>
          <w:rFonts w:ascii="Cambria" w:hAnsi="Cambria" w:cs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83618A" w:rsidRPr="00C979E8" w:rsidRDefault="0083618A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Cambria"/>
          <w:b/>
          <w:bCs/>
          <w:sz w:val="20"/>
          <w:szCs w:val="20"/>
        </w:rPr>
      </w:pPr>
      <w:r w:rsidRPr="00C979E8">
        <w:rPr>
          <w:rFonts w:ascii="Cambria" w:hAnsi="Cambria" w:cs="Cambria"/>
          <w:b/>
          <w:bCs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 w:cs="Cambria"/>
          <w:sz w:val="20"/>
          <w:szCs w:val="20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83618A" w:rsidRPr="00C979E8" w:rsidRDefault="0083618A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 w:cs="Cambria"/>
          <w:b/>
          <w:bCs/>
          <w:sz w:val="20"/>
          <w:szCs w:val="20"/>
        </w:rPr>
      </w:pPr>
      <w:r w:rsidRPr="00C979E8">
        <w:rPr>
          <w:rFonts w:ascii="Cambria" w:hAnsi="Cambria" w:cs="Cambria"/>
          <w:b/>
          <w:bCs/>
          <w:sz w:val="20"/>
          <w:szCs w:val="20"/>
        </w:rPr>
        <w:lastRenderedPageBreak/>
        <w:t xml:space="preserve">„Предприятия партньори“ </w:t>
      </w:r>
      <w:r w:rsidRPr="00C979E8">
        <w:rPr>
          <w:rFonts w:ascii="Cambria" w:hAnsi="Cambria" w:cs="Cambria"/>
          <w:sz w:val="20"/>
          <w:szCs w:val="20"/>
        </w:rPr>
        <w:t xml:space="preserve">са всички предприятия, които не се определят като свързани предприятия по смисъла на чл. 3, пар. 3 от Препоръка на Комисията 2003/361/ЕС, и между които съществува следното взаимоотношение: дадено предприятие (предприятие нагоре по веригата) притежава самостоятелно или съвместно с едно или повече свързани предприятия по смисъла на чл. 3, пар. 3 от Препоръка на Комисията 2003/361/ЕС, 25% или повече от капитала или правата на глас в друго предприятие (предприятие надолу по веригата). </w:t>
      </w:r>
    </w:p>
    <w:p w:rsidR="0083618A" w:rsidRPr="00C979E8" w:rsidRDefault="0083618A" w:rsidP="00B441F2">
      <w:pPr>
        <w:pStyle w:val="a3"/>
        <w:spacing w:after="120" w:line="240" w:lineRule="auto"/>
        <w:ind w:left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пар. 3 нито индивидуално, нито съвместно с въпросното предприятие:</w:t>
      </w:r>
    </w:p>
    <w:p w:rsidR="0083618A" w:rsidRPr="00C979E8" w:rsidRDefault="0083618A" w:rsidP="00B441F2">
      <w:pPr>
        <w:pStyle w:val="a3"/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а) публични инвестиционни дружества, дружества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83618A" w:rsidRPr="00C979E8" w:rsidRDefault="0083618A" w:rsidP="00B441F2">
      <w:pPr>
        <w:pStyle w:val="a3"/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б) университети или изследователски центрове с нестопанска цел;</w:t>
      </w:r>
    </w:p>
    <w:p w:rsidR="0083618A" w:rsidRPr="00C979E8" w:rsidRDefault="0083618A" w:rsidP="00B441F2">
      <w:pPr>
        <w:pStyle w:val="a3"/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в) институционални инвеститори, включително фондове за регионално развитие;</w:t>
      </w:r>
    </w:p>
    <w:p w:rsidR="0083618A" w:rsidRPr="00C979E8" w:rsidRDefault="0083618A" w:rsidP="00B441F2">
      <w:pPr>
        <w:pStyle w:val="a3"/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г) автономни местни органи с годишен бюджет под 10 млн. евро  и население под 5 000 жители.</w:t>
      </w:r>
    </w:p>
    <w:p w:rsidR="0083618A" w:rsidRPr="00C979E8" w:rsidRDefault="0083618A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Съгласно </w:t>
      </w:r>
      <w:r w:rsidRPr="00C979E8">
        <w:rPr>
          <w:rFonts w:ascii="Cambria" w:hAnsi="Cambria" w:cs="Cambria"/>
          <w:b/>
          <w:bCs/>
          <w:sz w:val="20"/>
          <w:szCs w:val="20"/>
        </w:rPr>
        <w:t>чл. 1 от Регламент (ЕС) № 1407/2013</w:t>
      </w:r>
      <w:r w:rsidRPr="00C979E8">
        <w:rPr>
          <w:rFonts w:ascii="Cambria" w:hAnsi="Cambria" w:cs="Cambria"/>
          <w:sz w:val="20"/>
          <w:szCs w:val="20"/>
        </w:rPr>
        <w:t xml:space="preserve">, същият </w:t>
      </w:r>
      <w:r w:rsidRPr="00C979E8">
        <w:rPr>
          <w:rFonts w:ascii="Cambria" w:hAnsi="Cambria" w:cs="Cambria"/>
          <w:b/>
          <w:bCs/>
          <w:sz w:val="20"/>
          <w:szCs w:val="20"/>
        </w:rPr>
        <w:t>не се прилага към</w:t>
      </w:r>
      <w:r w:rsidRPr="00C979E8">
        <w:rPr>
          <w:rFonts w:ascii="Cambria" w:hAnsi="Cambria" w:cs="Cambria"/>
          <w:sz w:val="20"/>
          <w:szCs w:val="20"/>
        </w:rPr>
        <w:t xml:space="preserve">: </w:t>
      </w:r>
    </w:p>
    <w:p w:rsidR="0083618A" w:rsidRPr="00C979E8" w:rsidRDefault="0083618A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а) помощ, предоставена на предприятия, осъществяващи дейност в отрасъл „рибарство и аквакултури“;</w:t>
      </w:r>
    </w:p>
    <w:p w:rsidR="0083618A" w:rsidRPr="00C979E8" w:rsidRDefault="0083618A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83618A" w:rsidRPr="00C979E8" w:rsidRDefault="0083618A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83618A" w:rsidRPr="00C979E8" w:rsidRDefault="0083618A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83618A" w:rsidRPr="00C979E8" w:rsidRDefault="0083618A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83618A" w:rsidRPr="00C979E8" w:rsidRDefault="0083618A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83618A" w:rsidRPr="00C979E8" w:rsidRDefault="0083618A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83618A" w:rsidRPr="00C979E8" w:rsidRDefault="0083618A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 xml:space="preserve">Съгласно </w:t>
      </w:r>
      <w:r w:rsidRPr="00C979E8">
        <w:rPr>
          <w:rFonts w:ascii="Cambria" w:hAnsi="Cambria" w:cs="Cambria"/>
          <w:b/>
          <w:bCs/>
          <w:sz w:val="20"/>
          <w:szCs w:val="20"/>
        </w:rPr>
        <w:t>чл. 2, пар. 2 от Регламент (ЕС) № 1407/2013</w:t>
      </w:r>
      <w:r w:rsidRPr="00C979E8">
        <w:rPr>
          <w:rFonts w:ascii="Cambria" w:hAnsi="Cambria" w:cs="Cambria"/>
          <w:sz w:val="20"/>
          <w:szCs w:val="20"/>
        </w:rPr>
        <w:t xml:space="preserve">, </w:t>
      </w:r>
      <w:r w:rsidRPr="00C979E8">
        <w:rPr>
          <w:rFonts w:ascii="Cambria" w:hAnsi="Cambria" w:cs="Cambria"/>
          <w:b/>
          <w:bCs/>
          <w:sz w:val="20"/>
          <w:szCs w:val="20"/>
        </w:rPr>
        <w:t>„едно и също предприятие“</w:t>
      </w:r>
      <w:r w:rsidRPr="00C979E8">
        <w:rPr>
          <w:rFonts w:ascii="Cambria" w:hAnsi="Cambria" w:cs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83618A" w:rsidRPr="00C979E8" w:rsidRDefault="0083618A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83618A" w:rsidRPr="00C979E8" w:rsidRDefault="0083618A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83618A" w:rsidRPr="00C979E8" w:rsidRDefault="0083618A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83618A" w:rsidRPr="00C979E8" w:rsidRDefault="0083618A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 w:cs="Cambria"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83618A" w:rsidRPr="00C979E8" w:rsidRDefault="0083618A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 w:cs="Cambria"/>
          <w:b/>
          <w:bCs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t>Съгласно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 чл. 5, пар. 1 от Регламент (ЕС) № 1407/2013, минималната помощ</w:t>
      </w:r>
      <w:r w:rsidRPr="00C979E8">
        <w:rPr>
          <w:rFonts w:ascii="Cambria" w:hAnsi="Cambria" w:cs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 w:cs="Cambria"/>
          <w:b/>
          <w:bCs/>
          <w:sz w:val="20"/>
          <w:szCs w:val="20"/>
        </w:rPr>
        <w:t>може да се кумулира с минимална помощ за дейности по услуги от общ икономически интерес</w:t>
      </w:r>
      <w:r w:rsidRPr="00C979E8">
        <w:rPr>
          <w:rFonts w:ascii="Cambria" w:hAnsi="Cambria" w:cs="Cambria"/>
          <w:sz w:val="20"/>
          <w:szCs w:val="20"/>
        </w:rPr>
        <w:t>, предоставена съгласно Регламент (ЕС) № 360/2012 до тавана, установен в посочения регламент. Тя може да се кумулира и с минимална помощ, предоставяна съгласно други регламенти за помощ de minimis, до съответния таван, определен в чл. 3, пар. 2 от Регламент (ЕС) № 1407/2013.</w:t>
      </w:r>
    </w:p>
    <w:p w:rsidR="0083618A" w:rsidRPr="002D2AF9" w:rsidRDefault="0083618A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 w:cs="Cambria"/>
          <w:b/>
          <w:bCs/>
          <w:sz w:val="20"/>
          <w:szCs w:val="20"/>
        </w:rPr>
      </w:pPr>
      <w:r w:rsidRPr="00C979E8">
        <w:rPr>
          <w:rFonts w:ascii="Cambria" w:hAnsi="Cambria" w:cs="Cambria"/>
          <w:sz w:val="20"/>
          <w:szCs w:val="20"/>
        </w:rPr>
        <w:lastRenderedPageBreak/>
        <w:t>Съгласно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 чл. 5, пар. 2 от Регламент (ЕС) № 1407/2013, помощта </w:t>
      </w:r>
      <w:r w:rsidRPr="00C979E8">
        <w:rPr>
          <w:rFonts w:ascii="Cambria" w:hAnsi="Cambria" w:cs="Cambria"/>
          <w:b/>
          <w:bCs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b/>
          <w:bCs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b/>
          <w:bCs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b/>
          <w:bCs/>
          <w:sz w:val="20"/>
          <w:szCs w:val="20"/>
        </w:rPr>
        <w:t xml:space="preserve"> може да се кумулира с държавна помощ, отпусната за същите допустими разходи</w:t>
      </w:r>
      <w:r w:rsidRPr="00C979E8">
        <w:rPr>
          <w:rFonts w:ascii="Cambria" w:hAnsi="Cambria" w:cs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 w:cs="Cambria"/>
          <w:sz w:val="20"/>
          <w:szCs w:val="20"/>
          <w:lang w:val="en-US"/>
        </w:rPr>
        <w:t>de</w:t>
      </w:r>
      <w:r w:rsidRPr="00C979E8">
        <w:rPr>
          <w:rFonts w:ascii="Cambria" w:hAnsi="Cambria" w:cs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 w:cs="Cambria"/>
          <w:sz w:val="20"/>
          <w:szCs w:val="20"/>
          <w:lang w:val="en-US"/>
        </w:rPr>
        <w:t>minimis</w:t>
      </w:r>
      <w:r w:rsidRPr="00C979E8">
        <w:rPr>
          <w:rFonts w:ascii="Cambria" w:hAnsi="Cambria" w:cs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кумулира с държавна помощ независимо от интензитетите.</w:t>
      </w:r>
    </w:p>
    <w:p w:rsidR="002D2AF9" w:rsidRDefault="002D2AF9" w:rsidP="002D2AF9">
      <w:pPr>
        <w:pStyle w:val="a3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:rsidR="002D2AF9" w:rsidRDefault="002D2AF9" w:rsidP="002D2AF9">
      <w:pPr>
        <w:pStyle w:val="a3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:rsidR="002D2AF9" w:rsidRDefault="002D2AF9" w:rsidP="002D2AF9">
      <w:pPr>
        <w:pStyle w:val="a3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:rsidR="002D2AF9" w:rsidRDefault="002D2AF9" w:rsidP="002D2AF9">
      <w:pPr>
        <w:pStyle w:val="a3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:rsidR="002D2AF9" w:rsidRDefault="002D2AF9" w:rsidP="002D2AF9">
      <w:pPr>
        <w:pStyle w:val="a3"/>
        <w:spacing w:after="0" w:line="240" w:lineRule="auto"/>
        <w:jc w:val="both"/>
        <w:rPr>
          <w:rFonts w:ascii="Cambria" w:hAnsi="Cambria" w:cs="Cambria"/>
          <w:sz w:val="20"/>
          <w:szCs w:val="20"/>
        </w:rPr>
      </w:pPr>
    </w:p>
    <w:p w:rsidR="002D2AF9" w:rsidRPr="0091349B" w:rsidRDefault="002D2AF9" w:rsidP="002D2AF9">
      <w:pPr>
        <w:pStyle w:val="af4"/>
        <w:rPr>
          <w:lang w:val="ru-RU"/>
        </w:rPr>
      </w:pPr>
    </w:p>
    <w:p w:rsidR="002D2AF9" w:rsidRDefault="002D2AF9" w:rsidP="002D2AF9">
      <w:pPr>
        <w:tabs>
          <w:tab w:val="center" w:pos="4536"/>
        </w:tabs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pict>
          <v:shape id="Picture 7" o:spid="_x0000_i1043" type="#_x0000_t75" alt="Banite" style="width:28.5pt;height:36pt;visibility:visible">
            <v:imagedata r:id="rId11" o:title="Banite"/>
          </v:shape>
        </w:pict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pict>
          <v:shape id="Picture 6" o:spid="_x0000_i1044" type="#_x0000_t75" alt="Luky_sign (1)" style="width:25.5pt;height:36pt;visibility:visible">
            <v:imagedata r:id="rId12" o:title="Luky_sign (1)"/>
          </v:shape>
        </w:pict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pict>
          <v:shape id="Picture 5" o:spid="_x0000_i1045" type="#_x0000_t75" alt="chepelare" style="width:30.75pt;height:40.5pt;visibility:visible">
            <v:imagedata r:id="rId13" o:title="chepelare"/>
          </v:shape>
        </w:pict>
      </w:r>
    </w:p>
    <w:p w:rsidR="002D2AF9" w:rsidRPr="00391569" w:rsidRDefault="002D2AF9" w:rsidP="002D2AF9">
      <w:pPr>
        <w:pStyle w:val="af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Сдружение Местна Инициативна Група „Преспа” - общини Баните, Лъки и Чепеларе</w:t>
      </w:r>
    </w:p>
    <w:p w:rsidR="002D2AF9" w:rsidRDefault="002D2AF9" w:rsidP="002D2AF9">
      <w:pPr>
        <w:pStyle w:val="af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адрес: гр. Чепеларе 4850; </w:t>
      </w:r>
      <w:r>
        <w:rPr>
          <w:rFonts w:ascii="Times New Roman" w:hAnsi="Times New Roman"/>
          <w:lang w:val="ru-RU"/>
        </w:rPr>
        <w:t xml:space="preserve">ул. ”Йордан Данчев” № 1; </w:t>
      </w:r>
      <w:r>
        <w:rPr>
          <w:rFonts w:ascii="Times New Roman" w:hAnsi="Times New Roman"/>
          <w:lang w:val="en-US"/>
        </w:rPr>
        <w:t>e</w:t>
      </w:r>
      <w:r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  <w:lang w:val="ru-RU"/>
        </w:rPr>
        <w:t xml:space="preserve">: </w:t>
      </w:r>
      <w:hyperlink r:id="rId14" w:history="1">
        <w:r>
          <w:rPr>
            <w:rStyle w:val="af6"/>
            <w:rFonts w:ascii="Times New Roman" w:hAnsi="Times New Roman"/>
            <w:lang w:val="en-US"/>
          </w:rPr>
          <w:t>migprespa</w:t>
        </w:r>
        <w:r>
          <w:rPr>
            <w:rStyle w:val="af6"/>
            <w:rFonts w:ascii="Times New Roman" w:hAnsi="Times New Roman"/>
            <w:lang w:val="ru-RU"/>
          </w:rPr>
          <w:t>@</w:t>
        </w:r>
        <w:r>
          <w:rPr>
            <w:rStyle w:val="af6"/>
            <w:rFonts w:ascii="Times New Roman" w:hAnsi="Times New Roman"/>
            <w:lang w:val="en-US"/>
          </w:rPr>
          <w:t>gmail</w:t>
        </w:r>
        <w:r>
          <w:rPr>
            <w:rStyle w:val="af6"/>
            <w:rFonts w:ascii="Times New Roman" w:hAnsi="Times New Roman"/>
            <w:lang w:val="ru-RU"/>
          </w:rPr>
          <w:t>.</w:t>
        </w:r>
        <w:r>
          <w:rPr>
            <w:rStyle w:val="af6"/>
            <w:rFonts w:ascii="Times New Roman" w:hAnsi="Times New Roman"/>
            <w:lang w:val="en-US"/>
          </w:rPr>
          <w:t>com</w:t>
        </w:r>
      </w:hyperlink>
    </w:p>
    <w:p w:rsidR="002D2AF9" w:rsidRDefault="002D2AF9" w:rsidP="002D2AF9">
      <w:pPr>
        <w:pStyle w:val="af3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телефон за контакти: 08</w:t>
      </w:r>
      <w:r>
        <w:rPr>
          <w:rFonts w:ascii="Times New Roman" w:hAnsi="Times New Roman"/>
          <w:lang w:val="en-US"/>
        </w:rPr>
        <w:t>76/79 78 08</w:t>
      </w:r>
    </w:p>
    <w:p w:rsidR="002D2AF9" w:rsidRPr="00C979E8" w:rsidRDefault="002D2AF9" w:rsidP="002D2AF9">
      <w:pPr>
        <w:pStyle w:val="a3"/>
        <w:spacing w:after="0" w:line="240" w:lineRule="auto"/>
        <w:jc w:val="both"/>
        <w:rPr>
          <w:rFonts w:ascii="Cambria" w:hAnsi="Cambria" w:cs="Cambria"/>
          <w:b/>
          <w:bCs/>
          <w:sz w:val="20"/>
          <w:szCs w:val="20"/>
        </w:rPr>
      </w:pPr>
    </w:p>
    <w:sectPr w:rsidR="002D2AF9" w:rsidRPr="00C979E8" w:rsidSect="000B5DE1">
      <w:footerReference w:type="default" r:id="rId15"/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EA4" w:rsidRDefault="00BC5EA4" w:rsidP="0064640F">
      <w:pPr>
        <w:spacing w:after="0" w:line="240" w:lineRule="auto"/>
      </w:pPr>
      <w:r>
        <w:separator/>
      </w:r>
    </w:p>
  </w:endnote>
  <w:endnote w:type="continuationSeparator" w:id="0">
    <w:p w:rsidR="00BC5EA4" w:rsidRDefault="00BC5EA4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18A" w:rsidRPr="00C979E8" w:rsidRDefault="0083618A">
    <w:pPr>
      <w:pStyle w:val="a9"/>
      <w:jc w:val="right"/>
      <w:rPr>
        <w:rFonts w:ascii="Cambria" w:hAnsi="Cambria" w:cs="Cambria"/>
      </w:rPr>
    </w:pPr>
    <w:r w:rsidRPr="00C979E8">
      <w:rPr>
        <w:rFonts w:ascii="Cambria" w:hAnsi="Cambria" w:cs="Cambria"/>
      </w:rPr>
      <w:fldChar w:fldCharType="begin"/>
    </w:r>
    <w:r w:rsidRPr="00C979E8">
      <w:rPr>
        <w:rFonts w:ascii="Cambria" w:hAnsi="Cambria" w:cs="Cambria"/>
      </w:rPr>
      <w:instrText xml:space="preserve"> PAGE   \* MERGEFORMAT </w:instrText>
    </w:r>
    <w:r w:rsidRPr="00C979E8">
      <w:rPr>
        <w:rFonts w:ascii="Cambria" w:hAnsi="Cambria" w:cs="Cambria"/>
      </w:rPr>
      <w:fldChar w:fldCharType="separate"/>
    </w:r>
    <w:r w:rsidR="002D2AF9">
      <w:rPr>
        <w:rFonts w:ascii="Cambria" w:hAnsi="Cambria" w:cs="Cambria"/>
        <w:noProof/>
      </w:rPr>
      <w:t>4</w:t>
    </w:r>
    <w:r w:rsidRPr="00C979E8">
      <w:rPr>
        <w:rFonts w:ascii="Cambria" w:hAnsi="Cambria" w:cs="Cambria"/>
      </w:rPr>
      <w:fldChar w:fldCharType="end"/>
    </w:r>
  </w:p>
  <w:p w:rsidR="0083618A" w:rsidRDefault="0083618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EA4" w:rsidRDefault="00BC5EA4" w:rsidP="0064640F">
      <w:pPr>
        <w:spacing w:after="0" w:line="240" w:lineRule="auto"/>
      </w:pPr>
      <w:r>
        <w:separator/>
      </w:r>
    </w:p>
  </w:footnote>
  <w:footnote w:type="continuationSeparator" w:id="0">
    <w:p w:rsidR="00BC5EA4" w:rsidRDefault="00BC5EA4" w:rsidP="0064640F">
      <w:pPr>
        <w:spacing w:after="0" w:line="240" w:lineRule="auto"/>
      </w:pPr>
      <w:r>
        <w:continuationSeparator/>
      </w:r>
    </w:p>
  </w:footnote>
  <w:footnote w:id="1">
    <w:p w:rsidR="0083618A" w:rsidRDefault="0083618A" w:rsidP="000B7562">
      <w:pPr>
        <w:pStyle w:val="af0"/>
        <w:spacing w:after="120"/>
        <w:ind w:hanging="284"/>
        <w:jc w:val="both"/>
      </w:pPr>
      <w:r w:rsidRPr="00C979E8">
        <w:rPr>
          <w:rStyle w:val="af2"/>
          <w:rFonts w:ascii="Cambria" w:hAnsi="Cambria" w:cs="Cambria"/>
          <w:sz w:val="16"/>
          <w:szCs w:val="16"/>
        </w:rPr>
        <w:footnoteRef/>
      </w:r>
      <w:r w:rsidRPr="00C979E8">
        <w:rPr>
          <w:rFonts w:ascii="Cambria" w:hAnsi="Cambria" w:cs="Cambria"/>
          <w:sz w:val="16"/>
          <w:szCs w:val="16"/>
        </w:rPr>
        <w:t xml:space="preserve"> </w:t>
      </w:r>
      <w:r w:rsidRPr="00FF6897">
        <w:rPr>
          <w:rFonts w:ascii="Cambria" w:hAnsi="Cambria" w:cs="Cambria"/>
          <w:sz w:val="16"/>
          <w:szCs w:val="16"/>
          <w:lang w:val="ru-RU"/>
        </w:rPr>
        <w:tab/>
      </w:r>
      <w:r w:rsidRPr="00C979E8">
        <w:rPr>
          <w:rFonts w:ascii="Cambria" w:hAnsi="Cambria" w:cs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 w:cs="Cambria"/>
          <w:sz w:val="16"/>
          <w:szCs w:val="16"/>
          <w:lang w:val="en-US"/>
        </w:rPr>
        <w:t>OB</w:t>
      </w:r>
      <w:r w:rsidRPr="00C979E8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 w:cs="Cambria"/>
          <w:sz w:val="16"/>
          <w:szCs w:val="16"/>
          <w:lang w:val="en-US"/>
        </w:rPr>
        <w:t>L</w:t>
      </w:r>
      <w:r w:rsidRPr="00C979E8">
        <w:rPr>
          <w:rFonts w:ascii="Cambria" w:hAnsi="Cambria" w:cs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 w:cs="Cambria"/>
          <w:sz w:val="16"/>
          <w:szCs w:val="16"/>
        </w:rPr>
        <w:t>7/1 от 26.6.2014 г.)</w:t>
      </w:r>
    </w:p>
  </w:footnote>
  <w:footnote w:id="2">
    <w:p w:rsidR="0083618A" w:rsidRDefault="0083618A" w:rsidP="000B7562">
      <w:pPr>
        <w:pStyle w:val="af0"/>
        <w:spacing w:after="120"/>
        <w:ind w:hanging="284"/>
        <w:jc w:val="both"/>
      </w:pPr>
      <w:r w:rsidRPr="00C979E8">
        <w:rPr>
          <w:rStyle w:val="af2"/>
          <w:rFonts w:ascii="Cambria" w:hAnsi="Cambria" w:cs="Cambria"/>
          <w:sz w:val="16"/>
          <w:szCs w:val="16"/>
        </w:rPr>
        <w:footnoteRef/>
      </w:r>
      <w:r w:rsidRPr="00C979E8">
        <w:rPr>
          <w:rFonts w:ascii="Cambria" w:hAnsi="Cambria" w:cs="Cambria"/>
          <w:sz w:val="16"/>
          <w:szCs w:val="16"/>
        </w:rPr>
        <w:t xml:space="preserve"> </w:t>
      </w:r>
      <w:r w:rsidRPr="00FF6897">
        <w:rPr>
          <w:rFonts w:ascii="Cambria" w:hAnsi="Cambria" w:cs="Cambria"/>
          <w:sz w:val="16"/>
          <w:szCs w:val="16"/>
          <w:lang w:val="ru-RU"/>
        </w:rPr>
        <w:tab/>
      </w:r>
      <w:r w:rsidRPr="00C979E8">
        <w:rPr>
          <w:rFonts w:ascii="Cambria" w:hAnsi="Cambria" w:cs="Cambria"/>
          <w:sz w:val="16"/>
          <w:szCs w:val="16"/>
        </w:rPr>
        <w:t>Този, пред когото се подава настоящата Декларация за минимални и държавни помощи.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</w:lvl>
    <w:lvl w:ilvl="1" w:tplc="04020019">
      <w:start w:val="1"/>
      <w:numFmt w:val="lowerLetter"/>
      <w:lvlText w:val="%2."/>
      <w:lvlJc w:val="left"/>
      <w:pPr>
        <w:ind w:left="1866" w:hanging="360"/>
      </w:pPr>
    </w:lvl>
    <w:lvl w:ilvl="2" w:tplc="0402001B">
      <w:start w:val="1"/>
      <w:numFmt w:val="lowerRoman"/>
      <w:lvlText w:val="%3."/>
      <w:lvlJc w:val="right"/>
      <w:pPr>
        <w:ind w:left="2586" w:hanging="180"/>
      </w:pPr>
    </w:lvl>
    <w:lvl w:ilvl="3" w:tplc="0402000F">
      <w:start w:val="1"/>
      <w:numFmt w:val="decimal"/>
      <w:lvlText w:val="%4."/>
      <w:lvlJc w:val="left"/>
      <w:pPr>
        <w:ind w:left="3306" w:hanging="360"/>
      </w:pPr>
    </w:lvl>
    <w:lvl w:ilvl="4" w:tplc="04020019">
      <w:start w:val="1"/>
      <w:numFmt w:val="lowerLetter"/>
      <w:lvlText w:val="%5."/>
      <w:lvlJc w:val="left"/>
      <w:pPr>
        <w:ind w:left="4026" w:hanging="360"/>
      </w:pPr>
    </w:lvl>
    <w:lvl w:ilvl="5" w:tplc="0402001B">
      <w:start w:val="1"/>
      <w:numFmt w:val="lowerRoman"/>
      <w:lvlText w:val="%6."/>
      <w:lvlJc w:val="right"/>
      <w:pPr>
        <w:ind w:left="4746" w:hanging="180"/>
      </w:pPr>
    </w:lvl>
    <w:lvl w:ilvl="6" w:tplc="0402000F">
      <w:start w:val="1"/>
      <w:numFmt w:val="decimal"/>
      <w:lvlText w:val="%7."/>
      <w:lvlJc w:val="left"/>
      <w:pPr>
        <w:ind w:left="5466" w:hanging="360"/>
      </w:pPr>
    </w:lvl>
    <w:lvl w:ilvl="7" w:tplc="04020019">
      <w:start w:val="1"/>
      <w:numFmt w:val="lowerLetter"/>
      <w:lvlText w:val="%8."/>
      <w:lvlJc w:val="left"/>
      <w:pPr>
        <w:ind w:left="6186" w:hanging="360"/>
      </w:pPr>
    </w:lvl>
    <w:lvl w:ilvl="8" w:tplc="0402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66ED4"/>
    <w:rsid w:val="00282227"/>
    <w:rsid w:val="00286E74"/>
    <w:rsid w:val="00293CF4"/>
    <w:rsid w:val="002A06C1"/>
    <w:rsid w:val="002A5BD3"/>
    <w:rsid w:val="002B0836"/>
    <w:rsid w:val="002B0970"/>
    <w:rsid w:val="002B6284"/>
    <w:rsid w:val="002B6670"/>
    <w:rsid w:val="002C29AD"/>
    <w:rsid w:val="002C3453"/>
    <w:rsid w:val="002C690E"/>
    <w:rsid w:val="002D2AF9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42FF3"/>
    <w:rsid w:val="0035129A"/>
    <w:rsid w:val="00357DFC"/>
    <w:rsid w:val="00362547"/>
    <w:rsid w:val="00374B46"/>
    <w:rsid w:val="00374D5D"/>
    <w:rsid w:val="003835AC"/>
    <w:rsid w:val="00386B48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77DD"/>
    <w:rsid w:val="005A382E"/>
    <w:rsid w:val="005A4428"/>
    <w:rsid w:val="005A53C7"/>
    <w:rsid w:val="005B0A6D"/>
    <w:rsid w:val="005D12BC"/>
    <w:rsid w:val="005D30E5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0AAE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C32"/>
    <w:rsid w:val="007B5F08"/>
    <w:rsid w:val="007B6346"/>
    <w:rsid w:val="007B6396"/>
    <w:rsid w:val="007C1275"/>
    <w:rsid w:val="007C2836"/>
    <w:rsid w:val="007C3D78"/>
    <w:rsid w:val="007D1691"/>
    <w:rsid w:val="007D2125"/>
    <w:rsid w:val="007D5B23"/>
    <w:rsid w:val="007D5D93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3618A"/>
    <w:rsid w:val="00843FDD"/>
    <w:rsid w:val="00845C5C"/>
    <w:rsid w:val="00850727"/>
    <w:rsid w:val="00853130"/>
    <w:rsid w:val="00853B0B"/>
    <w:rsid w:val="008702FB"/>
    <w:rsid w:val="008768E1"/>
    <w:rsid w:val="008829B6"/>
    <w:rsid w:val="008858BE"/>
    <w:rsid w:val="00885FF1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3A00"/>
    <w:rsid w:val="0098762B"/>
    <w:rsid w:val="00991B62"/>
    <w:rsid w:val="009A403E"/>
    <w:rsid w:val="009A5A05"/>
    <w:rsid w:val="009A786B"/>
    <w:rsid w:val="009B2A39"/>
    <w:rsid w:val="009B703D"/>
    <w:rsid w:val="009D08F1"/>
    <w:rsid w:val="009D569F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18E3"/>
    <w:rsid w:val="00A66C57"/>
    <w:rsid w:val="00A67E3C"/>
    <w:rsid w:val="00A76BD9"/>
    <w:rsid w:val="00A92039"/>
    <w:rsid w:val="00A940BB"/>
    <w:rsid w:val="00A97301"/>
    <w:rsid w:val="00AA0E3D"/>
    <w:rsid w:val="00AA113F"/>
    <w:rsid w:val="00AA3475"/>
    <w:rsid w:val="00AC33CC"/>
    <w:rsid w:val="00AD0878"/>
    <w:rsid w:val="00AD163B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3CE6"/>
    <w:rsid w:val="00B351EB"/>
    <w:rsid w:val="00B37137"/>
    <w:rsid w:val="00B441F2"/>
    <w:rsid w:val="00B47A11"/>
    <w:rsid w:val="00B508FB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5EA4"/>
    <w:rsid w:val="00BC6589"/>
    <w:rsid w:val="00BD7B8F"/>
    <w:rsid w:val="00BE2549"/>
    <w:rsid w:val="00BE4072"/>
    <w:rsid w:val="00BF024A"/>
    <w:rsid w:val="00C05622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224A"/>
    <w:rsid w:val="00CA7651"/>
    <w:rsid w:val="00CB4D5C"/>
    <w:rsid w:val="00CB6993"/>
    <w:rsid w:val="00CB7F3D"/>
    <w:rsid w:val="00CC2F84"/>
    <w:rsid w:val="00CC5452"/>
    <w:rsid w:val="00CC645C"/>
    <w:rsid w:val="00CD6F62"/>
    <w:rsid w:val="00CE0344"/>
    <w:rsid w:val="00CE28E0"/>
    <w:rsid w:val="00CE2A59"/>
    <w:rsid w:val="00CF24FD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9514D"/>
    <w:rsid w:val="00DA143A"/>
    <w:rsid w:val="00DA59ED"/>
    <w:rsid w:val="00DA63E0"/>
    <w:rsid w:val="00DA6EBA"/>
    <w:rsid w:val="00DB1436"/>
    <w:rsid w:val="00DD0902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E87"/>
    <w:rsid w:val="00E667B9"/>
    <w:rsid w:val="00E76A91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1AAC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E64A6"/>
    <w:rsid w:val="00FF0494"/>
    <w:rsid w:val="00FF2097"/>
    <w:rsid w:val="00FF3D66"/>
    <w:rsid w:val="00FF4E08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17E0E0"/>
  <w15:docId w15:val="{25180018-291A-479D-85CB-CAF7ACD8B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4F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a8">
    <w:name w:val="Горен колонтитул Знак"/>
    <w:basedOn w:val="a0"/>
    <w:link w:val="a7"/>
    <w:uiPriority w:val="99"/>
    <w:locked/>
    <w:rsid w:val="0064640F"/>
  </w:style>
  <w:style w:type="paragraph" w:styleId="a9">
    <w:name w:val="footer"/>
    <w:basedOn w:val="a"/>
    <w:link w:val="aa"/>
    <w:uiPriority w:val="99"/>
    <w:rsid w:val="0064640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bg-BG"/>
    </w:rPr>
  </w:style>
  <w:style w:type="character" w:customStyle="1" w:styleId="aa">
    <w:name w:val="Долен колонтитул Знак"/>
    <w:basedOn w:val="a0"/>
    <w:link w:val="a9"/>
    <w:uiPriority w:val="99"/>
    <w:locked/>
    <w:rsid w:val="0064640F"/>
  </w:style>
  <w:style w:type="character" w:styleId="ab">
    <w:name w:val="annotation reference"/>
    <w:uiPriority w:val="99"/>
    <w:semiHidden/>
    <w:rsid w:val="004E204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  <w:lang w:eastAsia="bg-BG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vertAlign w:val="superscript"/>
    </w:rPr>
  </w:style>
  <w:style w:type="paragraph" w:styleId="af3">
    <w:name w:val="No Spacing"/>
    <w:uiPriority w:val="1"/>
    <w:qFormat/>
    <w:rsid w:val="00FF6897"/>
    <w:rPr>
      <w:rFonts w:cs="Calibri"/>
      <w:sz w:val="22"/>
      <w:szCs w:val="22"/>
      <w:lang w:eastAsia="en-US"/>
    </w:rPr>
  </w:style>
  <w:style w:type="paragraph" w:styleId="af4">
    <w:name w:val="Plain Text"/>
    <w:basedOn w:val="a"/>
    <w:link w:val="af5"/>
    <w:rsid w:val="002D2AF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af5">
    <w:name w:val="Обикновен текст Знак"/>
    <w:link w:val="af4"/>
    <w:rsid w:val="002D2AF9"/>
    <w:rPr>
      <w:rFonts w:ascii="Courier New" w:eastAsia="Times New Roman" w:hAnsi="Courier New" w:cs="Courier New"/>
    </w:rPr>
  </w:style>
  <w:style w:type="character" w:styleId="af6">
    <w:name w:val="Hyperlink"/>
    <w:uiPriority w:val="99"/>
    <w:unhideWhenUsed/>
    <w:rsid w:val="002D2A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34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migpresp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1849</Words>
  <Characters>10542</Characters>
  <Application>Microsoft Office Word</Application>
  <DocSecurity>0</DocSecurity>
  <Lines>87</Lines>
  <Paragraphs>24</Paragraphs>
  <ScaleCrop>false</ScaleCrop>
  <Company>- ETH0 -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Ивелина Кирилова</dc:creator>
  <cp:keywords/>
  <dc:description/>
  <cp:lastModifiedBy>OBA5</cp:lastModifiedBy>
  <cp:revision>10</cp:revision>
  <dcterms:created xsi:type="dcterms:W3CDTF">2018-02-16T13:36:00Z</dcterms:created>
  <dcterms:modified xsi:type="dcterms:W3CDTF">2022-10-21T11:10:00Z</dcterms:modified>
</cp:coreProperties>
</file>